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478" w:rsidRPr="00414A17" w:rsidRDefault="00E51478" w:rsidP="00E51478">
      <w:pPr>
        <w:pStyle w:val="1"/>
        <w:spacing w:before="0"/>
        <w:jc w:val="center"/>
        <w:rPr>
          <w:rFonts w:ascii="Times New Roman" w:hAnsi="Times New Roman"/>
          <w:b w:val="0"/>
          <w:sz w:val="26"/>
          <w:szCs w:val="26"/>
        </w:rPr>
      </w:pPr>
      <w:r w:rsidRPr="00414A17">
        <w:rPr>
          <w:rFonts w:ascii="Times New Roman" w:hAnsi="Times New Roman"/>
          <w:b w:val="0"/>
          <w:sz w:val="26"/>
          <w:szCs w:val="26"/>
        </w:rPr>
        <w:t>Российская Федерация</w:t>
      </w:r>
    </w:p>
    <w:p w:rsidR="00E51478" w:rsidRPr="00414A17" w:rsidRDefault="00E51478" w:rsidP="00E5147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14A17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E51478" w:rsidRPr="00414A17" w:rsidRDefault="00E51478" w:rsidP="00E5147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14A17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E51478" w:rsidRPr="00414A17" w:rsidRDefault="00E51478" w:rsidP="00E5147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14A17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414A17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14A17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E51478" w:rsidRPr="00414A17" w:rsidRDefault="00E51478" w:rsidP="00E5147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51478" w:rsidRDefault="00E51478" w:rsidP="00E51478">
      <w:pPr>
        <w:pStyle w:val="2"/>
        <w:jc w:val="center"/>
      </w:pPr>
    </w:p>
    <w:p w:rsidR="00E51478" w:rsidRDefault="00E51478" w:rsidP="00E51478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51478" w:rsidRPr="005E598F" w:rsidRDefault="00E51478" w:rsidP="00E51478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sz w:val="28"/>
          <w:szCs w:val="28"/>
        </w:rPr>
      </w:pPr>
      <w:r w:rsidRPr="005E598F">
        <w:rPr>
          <w:rFonts w:ascii="Times New Roman" w:hAnsi="Times New Roman" w:cs="Times New Roman"/>
          <w:bCs/>
          <w:color w:val="000000"/>
          <w:sz w:val="28"/>
          <w:szCs w:val="28"/>
        </w:rPr>
        <w:t>ПОСТАНОВЛЕНИЕ</w:t>
      </w:r>
    </w:p>
    <w:p w:rsidR="00E51478" w:rsidRPr="004362E7" w:rsidRDefault="00E51478" w:rsidP="00E51478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51478" w:rsidRPr="004362E7" w:rsidRDefault="00E51478" w:rsidP="00E5147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30.08.2012г</w:t>
      </w:r>
      <w:r w:rsidRPr="004362E7">
        <w:rPr>
          <w:rFonts w:ascii="Times New Roman" w:hAnsi="Times New Roman" w:cs="Times New Roman"/>
          <w:sz w:val="26"/>
          <w:szCs w:val="26"/>
        </w:rPr>
        <w:t xml:space="preserve">.                                                                                            №  </w:t>
      </w:r>
      <w:r>
        <w:rPr>
          <w:rFonts w:ascii="Times New Roman" w:hAnsi="Times New Roman" w:cs="Times New Roman"/>
          <w:sz w:val="26"/>
          <w:szCs w:val="26"/>
        </w:rPr>
        <w:t>91</w:t>
      </w:r>
    </w:p>
    <w:p w:rsidR="00E51478" w:rsidRPr="004362E7" w:rsidRDefault="00E51478" w:rsidP="00E5147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 xml:space="preserve">с. </w:t>
      </w:r>
      <w:proofErr w:type="spellStart"/>
      <w:r w:rsidRPr="004362E7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</w:p>
    <w:p w:rsidR="00E51478" w:rsidRPr="004362E7" w:rsidRDefault="00E51478" w:rsidP="00E51478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51478" w:rsidRPr="004362E7" w:rsidRDefault="00E51478" w:rsidP="00E51478">
      <w:pPr>
        <w:pStyle w:val="a3"/>
        <w:rPr>
          <w:rFonts w:ascii="Times New Roman" w:hAnsi="Times New Roman" w:cs="Times New Roman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 xml:space="preserve">О  постановке имущества </w:t>
      </w:r>
    </w:p>
    <w:p w:rsidR="00E51478" w:rsidRPr="003F4145" w:rsidRDefault="00E51478" w:rsidP="00E51478">
      <w:pPr>
        <w:pStyle w:val="a3"/>
        <w:rPr>
          <w:rFonts w:ascii="Times New Roman" w:hAnsi="Times New Roman" w:cs="Times New Roman"/>
          <w:color w:val="FF0000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 xml:space="preserve">на баланс </w:t>
      </w:r>
      <w:proofErr w:type="spellStart"/>
      <w:r w:rsidRPr="004362E7">
        <w:rPr>
          <w:rFonts w:ascii="Times New Roman" w:hAnsi="Times New Roman" w:cs="Times New Roman"/>
          <w:sz w:val="26"/>
          <w:szCs w:val="26"/>
        </w:rPr>
        <w:t>Аршановск</w:t>
      </w:r>
      <w:r>
        <w:rPr>
          <w:rFonts w:ascii="Times New Roman" w:hAnsi="Times New Roman" w:cs="Times New Roman"/>
          <w:sz w:val="26"/>
          <w:szCs w:val="26"/>
        </w:rPr>
        <w:t>ого</w:t>
      </w:r>
      <w:proofErr w:type="spellEnd"/>
      <w:r w:rsidRPr="004362E7">
        <w:rPr>
          <w:rFonts w:ascii="Times New Roman" w:hAnsi="Times New Roman" w:cs="Times New Roman"/>
          <w:sz w:val="26"/>
          <w:szCs w:val="26"/>
        </w:rPr>
        <w:t xml:space="preserve"> сельсовет</w:t>
      </w:r>
      <w:r>
        <w:rPr>
          <w:rFonts w:ascii="Times New Roman" w:hAnsi="Times New Roman" w:cs="Times New Roman"/>
          <w:sz w:val="26"/>
          <w:szCs w:val="26"/>
        </w:rPr>
        <w:t>а</w:t>
      </w:r>
    </w:p>
    <w:p w:rsidR="00E51478" w:rsidRPr="004362E7" w:rsidRDefault="00E51478" w:rsidP="00E51478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51478" w:rsidRDefault="00E51478" w:rsidP="00E51478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51478" w:rsidRDefault="00E51478" w:rsidP="00E5147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На основании статьи 215 Гражданского кодекса Российской Федерации, п.3 ч. 1 статьи 47 Устава 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сельсовет,  </w:t>
      </w:r>
    </w:p>
    <w:p w:rsidR="00E51478" w:rsidRDefault="00E51478" w:rsidP="00E5147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E51478" w:rsidRDefault="00E51478" w:rsidP="00E5147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E51478" w:rsidRDefault="00E51478" w:rsidP="00E5147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E51478" w:rsidRDefault="00E51478" w:rsidP="00E51478">
      <w:pPr>
        <w:pStyle w:val="a3"/>
        <w:ind w:firstLine="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1.Принять на баланс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следующие объекты:</w:t>
      </w:r>
    </w:p>
    <w:p w:rsidR="00E51478" w:rsidRDefault="00E51478" w:rsidP="00E5147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</w:t>
      </w:r>
    </w:p>
    <w:tbl>
      <w:tblPr>
        <w:tblStyle w:val="a4"/>
        <w:tblW w:w="0" w:type="auto"/>
        <w:tblLook w:val="04A0"/>
      </w:tblPr>
      <w:tblGrid>
        <w:gridCol w:w="567"/>
        <w:gridCol w:w="2897"/>
        <w:gridCol w:w="2916"/>
        <w:gridCol w:w="3191"/>
      </w:tblGrid>
      <w:tr w:rsidR="00E51478" w:rsidTr="00E51478">
        <w:tc>
          <w:tcPr>
            <w:tcW w:w="567" w:type="dxa"/>
          </w:tcPr>
          <w:p w:rsidR="00E51478" w:rsidRDefault="00E51478" w:rsidP="00E51478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897" w:type="dxa"/>
            <w:tcBorders>
              <w:right w:val="single" w:sz="4" w:space="0" w:color="auto"/>
            </w:tcBorders>
          </w:tcPr>
          <w:p w:rsidR="00E51478" w:rsidRDefault="00E51478" w:rsidP="00E5147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2916" w:type="dxa"/>
            <w:tcBorders>
              <w:left w:val="single" w:sz="4" w:space="0" w:color="auto"/>
            </w:tcBorders>
          </w:tcPr>
          <w:p w:rsidR="00E51478" w:rsidRDefault="00E51478" w:rsidP="00E5147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3191" w:type="dxa"/>
          </w:tcPr>
          <w:p w:rsidR="00E51478" w:rsidRDefault="00E51478" w:rsidP="00E5147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Стоимость 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E51478" w:rsidTr="00E51478">
        <w:tc>
          <w:tcPr>
            <w:tcW w:w="567" w:type="dxa"/>
          </w:tcPr>
          <w:p w:rsidR="00E51478" w:rsidRDefault="00E51478" w:rsidP="00E51478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897" w:type="dxa"/>
            <w:tcBorders>
              <w:right w:val="single" w:sz="4" w:space="0" w:color="auto"/>
            </w:tcBorders>
          </w:tcPr>
          <w:p w:rsidR="00E51478" w:rsidRPr="00E51478" w:rsidRDefault="00E51478" w:rsidP="00E5147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Телевизор плазменный 50 (127см)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LG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50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Z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5531</w:t>
            </w:r>
          </w:p>
        </w:tc>
        <w:tc>
          <w:tcPr>
            <w:tcW w:w="2916" w:type="dxa"/>
            <w:tcBorders>
              <w:left w:val="single" w:sz="4" w:space="0" w:color="auto"/>
            </w:tcBorders>
          </w:tcPr>
          <w:p w:rsidR="00E51478" w:rsidRDefault="00E51478" w:rsidP="00E5147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91" w:type="dxa"/>
          </w:tcPr>
          <w:p w:rsidR="00E51478" w:rsidRDefault="00E51478" w:rsidP="00E5147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37990-00</w:t>
            </w:r>
          </w:p>
        </w:tc>
      </w:tr>
      <w:tr w:rsidR="00E51478" w:rsidTr="00E51478">
        <w:tc>
          <w:tcPr>
            <w:tcW w:w="567" w:type="dxa"/>
          </w:tcPr>
          <w:p w:rsidR="00E51478" w:rsidRDefault="00E51478" w:rsidP="00E51478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897" w:type="dxa"/>
            <w:tcBorders>
              <w:right w:val="single" w:sz="4" w:space="0" w:color="auto"/>
            </w:tcBorders>
          </w:tcPr>
          <w:p w:rsidR="00E51478" w:rsidRPr="00E51478" w:rsidRDefault="00E51478" w:rsidP="00E5147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Колонки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Microlab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2.0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SOLO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7С</w:t>
            </w:r>
          </w:p>
        </w:tc>
        <w:tc>
          <w:tcPr>
            <w:tcW w:w="2916" w:type="dxa"/>
            <w:tcBorders>
              <w:left w:val="single" w:sz="4" w:space="0" w:color="auto"/>
            </w:tcBorders>
          </w:tcPr>
          <w:p w:rsidR="00E51478" w:rsidRDefault="00E51478" w:rsidP="00E5147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91" w:type="dxa"/>
          </w:tcPr>
          <w:p w:rsidR="00E51478" w:rsidRDefault="00E51478" w:rsidP="00E5147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8190-00</w:t>
            </w:r>
          </w:p>
        </w:tc>
      </w:tr>
    </w:tbl>
    <w:p w:rsidR="00E51478" w:rsidRDefault="00E51478" w:rsidP="00E5147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2.Бухгалтеру 1 категории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Саражаковой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Дине Рудольфовне внести соответствующие изменения в реестр муниципальной собственности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E51478" w:rsidRDefault="00E51478" w:rsidP="00E5147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3.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возложить на главного бухгалтера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К.В.</w:t>
      </w:r>
    </w:p>
    <w:p w:rsidR="00E51478" w:rsidRPr="004362E7" w:rsidRDefault="00E51478" w:rsidP="00E5147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E51478" w:rsidRPr="004362E7" w:rsidRDefault="00E51478" w:rsidP="00E5147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E51478" w:rsidRPr="004D57A7" w:rsidRDefault="00E51478" w:rsidP="00E51478">
      <w:pPr>
        <w:rPr>
          <w:rFonts w:ascii="Times New Roman" w:hAnsi="Times New Roman" w:cs="Times New Roman"/>
          <w:sz w:val="26"/>
          <w:szCs w:val="26"/>
        </w:rPr>
      </w:pPr>
    </w:p>
    <w:p w:rsidR="00E51478" w:rsidRPr="004D57A7" w:rsidRDefault="00E51478" w:rsidP="00E51478">
      <w:pPr>
        <w:tabs>
          <w:tab w:val="left" w:pos="6765"/>
        </w:tabs>
        <w:rPr>
          <w:rFonts w:ascii="Times New Roman" w:hAnsi="Times New Roman" w:cs="Times New Roman"/>
          <w:sz w:val="26"/>
          <w:szCs w:val="26"/>
        </w:rPr>
      </w:pPr>
      <w:r w:rsidRPr="004D57A7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4D57A7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D57A7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D57A7"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 w:rsidRPr="004D57A7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2E4A12" w:rsidRDefault="002E4A12"/>
    <w:sectPr w:rsidR="002E4A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1478"/>
    <w:rsid w:val="002E4A12"/>
    <w:rsid w:val="00E51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51478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147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147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514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E51478"/>
    <w:pPr>
      <w:spacing w:after="0" w:line="240" w:lineRule="auto"/>
    </w:pPr>
  </w:style>
  <w:style w:type="table" w:styleId="a4">
    <w:name w:val="Table Grid"/>
    <w:basedOn w:val="a1"/>
    <w:uiPriority w:val="59"/>
    <w:rsid w:val="00E514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514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14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153</Words>
  <Characters>874</Characters>
  <Application>Microsoft Office Word</Application>
  <DocSecurity>0</DocSecurity>
  <Lines>7</Lines>
  <Paragraphs>2</Paragraphs>
  <ScaleCrop>false</ScaleCrop>
  <Company>МО Аршановский сельсовет</Company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2012-08-31T07:18:00Z</cp:lastPrinted>
  <dcterms:created xsi:type="dcterms:W3CDTF">2012-08-31T07:10:00Z</dcterms:created>
  <dcterms:modified xsi:type="dcterms:W3CDTF">2012-08-31T07:19:00Z</dcterms:modified>
</cp:coreProperties>
</file>